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CA" w:rsidRPr="00721CCA" w:rsidRDefault="00721CCA" w:rsidP="00721CCA">
      <w:pPr>
        <w:pStyle w:val="Normlnweb"/>
        <w:spacing w:before="0" w:beforeAutospacing="0" w:after="150" w:afterAutospacing="0"/>
        <w:jc w:val="center"/>
        <w:rPr>
          <w:b/>
        </w:rPr>
      </w:pPr>
      <w:r w:rsidRPr="00721CCA">
        <w:rPr>
          <w:b/>
        </w:rPr>
        <w:t>Platobné podmienky – Chata za potokom</w:t>
      </w:r>
      <w:r>
        <w:rPr>
          <w:b/>
        </w:rPr>
        <w:br/>
      </w:r>
      <w:bookmarkStart w:id="0" w:name="_GoBack"/>
      <w:bookmarkEnd w:id="0"/>
    </w:p>
    <w:p w:rsidR="00721CCA" w:rsidRDefault="00721CCA" w:rsidP="00721CCA">
      <w:pPr>
        <w:pStyle w:val="Normlnweb"/>
        <w:spacing w:before="0" w:beforeAutospacing="0" w:after="150" w:afterAutospacing="0"/>
      </w:pPr>
      <w:r w:rsidRPr="00721CCA">
        <w:rPr>
          <w:b/>
          <w:i/>
          <w:u w:val="single"/>
        </w:rPr>
        <w:t>Storno podmienky</w:t>
      </w:r>
      <w:r>
        <w:br/>
      </w:r>
      <w:r>
        <w:br/>
      </w:r>
      <w:r>
        <w:t>Hosť môže zrušiť rezerváciu bezplatne do 14 dní pred príchodom.</w:t>
      </w:r>
    </w:p>
    <w:p w:rsidR="00721CCA" w:rsidRDefault="00721CCA" w:rsidP="00721CCA">
      <w:pPr>
        <w:pStyle w:val="Normlnweb"/>
        <w:spacing w:before="0" w:beforeAutospacing="0" w:after="150" w:afterAutospacing="0"/>
      </w:pPr>
      <w:r>
        <w:t>Hosť zaplatí 50% z celkovej ceny v prípade zrušenia rezervácie v priebehu 14 dní pred príchodom.</w:t>
      </w:r>
    </w:p>
    <w:p w:rsidR="00721CCA" w:rsidRDefault="00721CCA" w:rsidP="00721CCA">
      <w:pPr>
        <w:pStyle w:val="Normlnweb"/>
        <w:spacing w:before="0" w:beforeAutospacing="0" w:after="150" w:afterAutospacing="0"/>
      </w:pPr>
    </w:p>
    <w:p w:rsidR="00721CCA" w:rsidRPr="00721CCA" w:rsidRDefault="00721CCA" w:rsidP="00721CCA">
      <w:pPr>
        <w:pStyle w:val="Normlnweb"/>
        <w:spacing w:before="0" w:beforeAutospacing="0" w:after="150" w:afterAutospacing="0"/>
        <w:rPr>
          <w:b/>
          <w:i/>
          <w:u w:val="single"/>
        </w:rPr>
      </w:pPr>
      <w:r w:rsidRPr="00721CCA">
        <w:rPr>
          <w:b/>
          <w:i/>
          <w:u w:val="single"/>
        </w:rPr>
        <w:t>Zálohy</w:t>
      </w:r>
      <w:r>
        <w:rPr>
          <w:b/>
          <w:i/>
          <w:u w:val="single"/>
        </w:rPr>
        <w:br/>
      </w:r>
      <w:r>
        <w:rPr>
          <w:b/>
          <w:i/>
          <w:u w:val="single"/>
        </w:rPr>
        <w:br/>
      </w:r>
      <w:r>
        <w:t>Hosťovi bude účtovaná platba vopred vo výške 50% z celkovej ceny po vytvorení rezervácie.</w:t>
      </w:r>
    </w:p>
    <w:p w:rsidR="00C65B43" w:rsidRDefault="00C65B43"/>
    <w:sectPr w:rsidR="00C65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CA"/>
    <w:rsid w:val="00721CCA"/>
    <w:rsid w:val="00C6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2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2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Megau PC 1</dc:creator>
  <cp:lastModifiedBy>Megau PC 1</cp:lastModifiedBy>
  <cp:revision>1</cp:revision>
  <dcterms:created xsi:type="dcterms:W3CDTF">2017-04-21T05:48:00Z</dcterms:created>
  <dcterms:modified xsi:type="dcterms:W3CDTF">2017-04-21T05:52:00Z</dcterms:modified>
</cp:coreProperties>
</file>