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D20" w:rsidRPr="00CC3FED" w:rsidRDefault="00286D20" w:rsidP="00286D20">
      <w:pPr>
        <w:pStyle w:val="Default"/>
        <w:jc w:val="center"/>
        <w:rPr>
          <w:sz w:val="32"/>
          <w:szCs w:val="32"/>
        </w:rPr>
      </w:pPr>
      <w:r w:rsidRPr="00CC3FED">
        <w:rPr>
          <w:b/>
          <w:bCs/>
          <w:sz w:val="32"/>
          <w:szCs w:val="32"/>
        </w:rPr>
        <w:t>PLATOBNÉ A STORNO PODMIENKY</w:t>
      </w:r>
    </w:p>
    <w:p w:rsidR="00286D20" w:rsidRPr="00CC3FED" w:rsidRDefault="006D536E" w:rsidP="00286D20">
      <w:pPr>
        <w:pStyle w:val="Default"/>
        <w:jc w:val="center"/>
        <w:rPr>
          <w:sz w:val="32"/>
          <w:szCs w:val="32"/>
        </w:rPr>
      </w:pPr>
      <w:r w:rsidRPr="00CC3FED">
        <w:rPr>
          <w:b/>
          <w:bCs/>
          <w:sz w:val="32"/>
          <w:szCs w:val="32"/>
        </w:rPr>
        <w:t>Chata</w:t>
      </w:r>
      <w:r w:rsidR="00CC3FED" w:rsidRPr="00CC3FED">
        <w:rPr>
          <w:b/>
          <w:bCs/>
          <w:sz w:val="32"/>
          <w:szCs w:val="32"/>
        </w:rPr>
        <w:t xml:space="preserve"> </w:t>
      </w:r>
      <w:r w:rsidR="00286D20" w:rsidRPr="00CC3FED">
        <w:rPr>
          <w:b/>
          <w:bCs/>
          <w:sz w:val="32"/>
          <w:szCs w:val="32"/>
        </w:rPr>
        <w:t>A</w:t>
      </w:r>
      <w:r w:rsidRPr="00CC3FED">
        <w:rPr>
          <w:b/>
          <w:bCs/>
          <w:sz w:val="32"/>
          <w:szCs w:val="32"/>
        </w:rPr>
        <w:t>rctic House</w:t>
      </w:r>
    </w:p>
    <w:p w:rsidR="00286D20" w:rsidRDefault="00286D20" w:rsidP="00286D20">
      <w:pPr>
        <w:pStyle w:val="Default"/>
        <w:jc w:val="both"/>
        <w:rPr>
          <w:b/>
          <w:bCs/>
          <w:sz w:val="28"/>
          <w:szCs w:val="28"/>
        </w:rPr>
      </w:pPr>
    </w:p>
    <w:p w:rsidR="00CC3FED" w:rsidRPr="00CC3FED" w:rsidRDefault="00CC3FED" w:rsidP="00CC3FED">
      <w:pPr>
        <w:spacing w:after="0"/>
        <w:jc w:val="both"/>
        <w:rPr>
          <w:rFonts w:ascii="Calibri" w:hAnsi="Calibri" w:cs="Calibri"/>
          <w:b/>
          <w:bCs/>
          <w:color w:val="000000"/>
          <w:sz w:val="28"/>
          <w:szCs w:val="28"/>
          <w:u w:val="single"/>
        </w:rPr>
      </w:pPr>
      <w:r w:rsidRPr="00CC3FED">
        <w:rPr>
          <w:rFonts w:ascii="Calibri" w:hAnsi="Calibri" w:cs="Calibri"/>
          <w:b/>
          <w:bCs/>
          <w:color w:val="000000"/>
          <w:sz w:val="28"/>
          <w:szCs w:val="28"/>
          <w:u w:val="single"/>
        </w:rPr>
        <w:t>PLATOBNÉ PODMIENKY:</w:t>
      </w:r>
    </w:p>
    <w:p w:rsidR="00CC3FED" w:rsidRPr="00CC3FED" w:rsidRDefault="00CC3FED" w:rsidP="00CC3FED">
      <w:pPr>
        <w:spacing w:after="0"/>
        <w:rPr>
          <w:rFonts w:ascii="Calibri" w:hAnsi="Calibri" w:cs="Calibri"/>
          <w:b/>
          <w:bCs/>
          <w:color w:val="000000"/>
          <w:sz w:val="28"/>
          <w:szCs w:val="28"/>
        </w:rPr>
      </w:pPr>
      <w:r w:rsidRPr="00CC3FED">
        <w:rPr>
          <w:rFonts w:ascii="Calibri" w:hAnsi="Calibri" w:cs="Calibri"/>
          <w:b/>
          <w:bCs/>
          <w:color w:val="000000"/>
          <w:sz w:val="28"/>
          <w:szCs w:val="28"/>
        </w:rPr>
        <w:t>Pri rezervácii ubytovania vyžadujeme uhradenie zálohy vo výške max. 33% z celkovej ceny rezervácie. Pobyt je záväzne rezervovaný až po uhradení zálohy. Zvyšok platby sa uhrádza v deň nástupu v hotovosti + vratná kaucia 100€. Ubytovaní zodpovedajú za škody, ktoré v objekte spôsobia a v prípade škody vyššej ako je stanovená kaucia sú povinní doplatiť sumu až do výšky škody.</w:t>
      </w:r>
    </w:p>
    <w:p w:rsidR="00CC3FED" w:rsidRDefault="00CC3FED" w:rsidP="00CC3FED">
      <w:pPr>
        <w:spacing w:after="0"/>
        <w:rPr>
          <w:rFonts w:ascii="Calibri" w:hAnsi="Calibri" w:cs="Calibri"/>
          <w:b/>
          <w:bCs/>
          <w:color w:val="000000"/>
          <w:sz w:val="28"/>
          <w:szCs w:val="28"/>
        </w:rPr>
      </w:pPr>
    </w:p>
    <w:p w:rsidR="00CC3FED" w:rsidRPr="00CC3FED" w:rsidRDefault="00CC3FED" w:rsidP="00CC3FED">
      <w:pPr>
        <w:spacing w:after="0"/>
        <w:rPr>
          <w:rFonts w:ascii="Calibri" w:hAnsi="Calibri" w:cs="Calibri"/>
          <w:b/>
          <w:bCs/>
          <w:color w:val="000000"/>
          <w:sz w:val="28"/>
          <w:szCs w:val="28"/>
          <w:u w:val="single"/>
        </w:rPr>
      </w:pPr>
      <w:r w:rsidRPr="00CC3FED">
        <w:rPr>
          <w:rFonts w:ascii="Calibri" w:hAnsi="Calibri" w:cs="Calibri"/>
          <w:b/>
          <w:bCs/>
          <w:color w:val="000000"/>
          <w:sz w:val="28"/>
          <w:szCs w:val="28"/>
          <w:u w:val="single"/>
        </w:rPr>
        <w:t>STORNO PODMIENKY:</w:t>
      </w:r>
    </w:p>
    <w:p w:rsidR="00CC3FED" w:rsidRPr="00CC3FED" w:rsidRDefault="00CC3FED" w:rsidP="00CC3FED">
      <w:pPr>
        <w:spacing w:after="0"/>
        <w:rPr>
          <w:rFonts w:ascii="Calibri" w:hAnsi="Calibri" w:cs="Calibri"/>
          <w:b/>
          <w:bCs/>
          <w:color w:val="000000"/>
          <w:sz w:val="28"/>
          <w:szCs w:val="28"/>
        </w:rPr>
      </w:pPr>
      <w:r w:rsidRPr="00CC3FED">
        <w:rPr>
          <w:rFonts w:ascii="Calibri" w:hAnsi="Calibri" w:cs="Calibri"/>
          <w:b/>
          <w:bCs/>
          <w:color w:val="000000"/>
          <w:sz w:val="28"/>
          <w:szCs w:val="28"/>
        </w:rPr>
        <w:t>Pri odstúpení od záväznej objednávky viac ako 60 dní pred nástupom na pobyt zákazník storno poplatky neplatí. Pri odstúpení 59 až 30 dní pred začiatkom pobytu je zákazník povinný ubytovateľovi zaplatiť storno poplatky vo výške 50% zo zaplatenej zálohy. Pri odstúpení 29 a menej dní pred nástupom na pobyt je zákazník povinný ubytovateľovi zaplatiť storno poplatky vo výške uhradenej zálohy.</w:t>
      </w:r>
      <w:r w:rsidRPr="00CC3FED">
        <w:rPr>
          <w:rFonts w:ascii="Calibri" w:hAnsi="Calibri" w:cs="Calibri"/>
          <w:b/>
          <w:bCs/>
          <w:color w:val="000000"/>
          <w:sz w:val="28"/>
          <w:szCs w:val="28"/>
        </w:rPr>
        <w:br/>
        <w:t>Predčasný odchod zákazníka pred termínom ukončenia pobytu z akéhokoľvek dôvodu nezakladá nárok na vrátenie nespotrebovanej platby za ubytovanie.</w:t>
      </w:r>
      <w:r w:rsidRPr="00CC3FED">
        <w:rPr>
          <w:rFonts w:ascii="Calibri" w:hAnsi="Calibri" w:cs="Calibri"/>
          <w:b/>
          <w:bCs/>
          <w:color w:val="000000"/>
          <w:sz w:val="28"/>
          <w:szCs w:val="28"/>
        </w:rPr>
        <w:br/>
        <w:t>Dohodnutá cena za pobyt sa nezníži pri znížení počtu osôb alebo nocí, ako bolo dohodnuté v objednávke na pobyt. Cena je platná podľa pôvodnej objednávky.</w:t>
      </w:r>
    </w:p>
    <w:p w:rsidR="00CC3FED" w:rsidRDefault="00CC3FED" w:rsidP="00CC3FED">
      <w:pPr>
        <w:spacing w:after="0"/>
        <w:rPr>
          <w:rFonts w:ascii="Calibri" w:hAnsi="Calibri" w:cs="Calibri"/>
          <w:b/>
          <w:bCs/>
          <w:color w:val="000000"/>
          <w:sz w:val="28"/>
          <w:szCs w:val="28"/>
        </w:rPr>
      </w:pPr>
    </w:p>
    <w:p w:rsidR="00CC3FED" w:rsidRPr="00CC3FED" w:rsidRDefault="00CC3FED" w:rsidP="00CC3FED">
      <w:pPr>
        <w:spacing w:after="0"/>
        <w:rPr>
          <w:rFonts w:ascii="Calibri" w:hAnsi="Calibri" w:cs="Calibri"/>
          <w:b/>
          <w:bCs/>
          <w:color w:val="000000"/>
          <w:sz w:val="28"/>
          <w:szCs w:val="28"/>
          <w:u w:val="single"/>
        </w:rPr>
      </w:pPr>
      <w:r w:rsidRPr="00CC3FED">
        <w:rPr>
          <w:rFonts w:ascii="Calibri" w:hAnsi="Calibri" w:cs="Calibri"/>
          <w:b/>
          <w:bCs/>
          <w:color w:val="000000"/>
          <w:sz w:val="28"/>
          <w:szCs w:val="28"/>
          <w:u w:val="single"/>
        </w:rPr>
        <w:t>POISTENIE POBYTU:</w:t>
      </w:r>
    </w:p>
    <w:p w:rsidR="00CC3FED" w:rsidRPr="00CC3FED" w:rsidRDefault="00CC3FED" w:rsidP="00CC3FED">
      <w:pPr>
        <w:spacing w:after="0"/>
        <w:rPr>
          <w:rFonts w:ascii="Calibri" w:hAnsi="Calibri" w:cs="Calibri"/>
          <w:b/>
          <w:bCs/>
          <w:color w:val="000000"/>
          <w:sz w:val="28"/>
          <w:szCs w:val="28"/>
        </w:rPr>
      </w:pPr>
      <w:r w:rsidRPr="00CC3FED">
        <w:rPr>
          <w:rFonts w:ascii="Calibri" w:hAnsi="Calibri" w:cs="Calibri"/>
          <w:b/>
          <w:bCs/>
          <w:color w:val="000000"/>
          <w:sz w:val="28"/>
          <w:szCs w:val="28"/>
        </w:rPr>
        <w:t>Objednaný pobyt využívajú zákazníci na vlastnú zodpovednosť. Za úrazy, poškodenie a zničenie majetku, za odcudzenie batožiny po dobu rekreačného pobytu, rovnako za škody spôsobené prírodnými živlami či katastrofami a za škody s týmito udalosťami spojenými majiteľ objektu nezodpovedá.</w:t>
      </w:r>
      <w:r w:rsidRPr="00CC3FED">
        <w:rPr>
          <w:rFonts w:ascii="Calibri" w:hAnsi="Calibri" w:cs="Calibri"/>
          <w:b/>
          <w:bCs/>
          <w:color w:val="000000"/>
          <w:sz w:val="28"/>
          <w:szCs w:val="28"/>
        </w:rPr>
        <w:br/>
        <w:t>Odporúčame Vám pred odjazdom uzavrieť vhodné cestovné poistenie alebo pripoistenie.</w:t>
      </w:r>
    </w:p>
    <w:p w:rsidR="00286D20" w:rsidRDefault="00286D20" w:rsidP="00CC3FED">
      <w:pPr>
        <w:jc w:val="both"/>
        <w:rPr>
          <w:b/>
          <w:bCs/>
          <w:sz w:val="28"/>
          <w:szCs w:val="28"/>
        </w:rPr>
      </w:pPr>
    </w:p>
    <w:p w:rsidR="000E0FC8" w:rsidRDefault="000E0FC8" w:rsidP="00286D20">
      <w:pPr>
        <w:jc w:val="both"/>
        <w:rPr>
          <w:b/>
          <w:bCs/>
          <w:sz w:val="28"/>
          <w:szCs w:val="28"/>
        </w:rPr>
      </w:pPr>
    </w:p>
    <w:p w:rsidR="006B7B5A" w:rsidRDefault="006B7B5A" w:rsidP="00286D20">
      <w:pPr>
        <w:jc w:val="both"/>
        <w:rPr>
          <w:b/>
          <w:bCs/>
          <w:sz w:val="28"/>
          <w:szCs w:val="28"/>
        </w:rPr>
      </w:pPr>
    </w:p>
    <w:p w:rsidR="006B7B5A" w:rsidRDefault="006B7B5A" w:rsidP="00286D20">
      <w:pPr>
        <w:jc w:val="both"/>
        <w:rPr>
          <w:b/>
          <w:bCs/>
          <w:sz w:val="28"/>
          <w:szCs w:val="28"/>
        </w:rPr>
      </w:pPr>
    </w:p>
    <w:p w:rsidR="006737B8" w:rsidRDefault="000E0FC8" w:rsidP="000E0FC8">
      <w:pPr>
        <w:tabs>
          <w:tab w:val="left" w:pos="6804"/>
        </w:tabs>
      </w:pPr>
      <w:r>
        <w:rPr>
          <w:b/>
          <w:bCs/>
          <w:sz w:val="28"/>
          <w:szCs w:val="28"/>
        </w:rPr>
        <w:tab/>
      </w:r>
      <w:r w:rsidR="00286D20">
        <w:rPr>
          <w:b/>
          <w:bCs/>
          <w:sz w:val="28"/>
          <w:szCs w:val="28"/>
        </w:rPr>
        <w:t>Miloš Šiška- ŠIFRA</w:t>
      </w:r>
    </w:p>
    <w:sectPr w:rsidR="006737B8" w:rsidSect="00ED05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02B7F"/>
    <w:rsid w:val="000D5E40"/>
    <w:rsid w:val="000E0FC8"/>
    <w:rsid w:val="00202B7F"/>
    <w:rsid w:val="002551FB"/>
    <w:rsid w:val="00286D20"/>
    <w:rsid w:val="005F5236"/>
    <w:rsid w:val="006737B8"/>
    <w:rsid w:val="006B7B5A"/>
    <w:rsid w:val="006D536E"/>
    <w:rsid w:val="007E2B4D"/>
    <w:rsid w:val="00957104"/>
    <w:rsid w:val="00BB08D0"/>
    <w:rsid w:val="00CC3FED"/>
    <w:rsid w:val="00D4409B"/>
    <w:rsid w:val="00ED051A"/>
    <w:rsid w:val="00F401CC"/>
    <w:rsid w:val="00F9648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D051A"/>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86D2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674922279">
      <w:bodyDiv w:val="1"/>
      <w:marLeft w:val="0"/>
      <w:marRight w:val="0"/>
      <w:marTop w:val="0"/>
      <w:marBottom w:val="0"/>
      <w:divBdr>
        <w:top w:val="none" w:sz="0" w:space="0" w:color="auto"/>
        <w:left w:val="none" w:sz="0" w:space="0" w:color="auto"/>
        <w:bottom w:val="none" w:sz="0" w:space="0" w:color="auto"/>
        <w:right w:val="none" w:sz="0" w:space="0" w:color="auto"/>
      </w:divBdr>
    </w:div>
    <w:div w:id="113490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69EA8-7130-45EA-AD16-058F73F0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2021-02-08T10:45:00Z</cp:lastPrinted>
  <dcterms:created xsi:type="dcterms:W3CDTF">2022-12-02T08:57:00Z</dcterms:created>
  <dcterms:modified xsi:type="dcterms:W3CDTF">2022-12-02T08:57:00Z</dcterms:modified>
</cp:coreProperties>
</file>