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813" w:rsidRDefault="008C4813" w:rsidP="008C4813">
      <w:r>
        <w:t>STORNO:</w:t>
      </w:r>
    </w:p>
    <w:p w:rsidR="008C4813" w:rsidRDefault="008C4813" w:rsidP="008C4813">
      <w:r>
        <w:t>V prípade zrušenia záväznej objednávky zo strany zákazníka má ubytovateľ vždy nárok na náhradu škody vo forme storno poplatku, ktorého výška sa určuje nasledovne:</w:t>
      </w:r>
    </w:p>
    <w:p w:rsidR="008C4813" w:rsidRDefault="008C4813" w:rsidP="008C4813">
      <w:r>
        <w:t>- 30 dní a viac pred nástupom: 20% zo zálohy. Maximálne vo výške prijatého preddavku.</w:t>
      </w:r>
    </w:p>
    <w:p w:rsidR="008C4813" w:rsidRDefault="008C4813" w:rsidP="008C4813">
      <w:r>
        <w:t>- 30 až 10 dní pred nástupom: 35% zo zálohy. Maximálne vo výške prijatého preddavku.</w:t>
      </w:r>
    </w:p>
    <w:p w:rsidR="008C4813" w:rsidRDefault="008C4813" w:rsidP="008C4813">
      <w:r>
        <w:t>- 10 až 5 dní pred nástupom: 50% zo zálohy. Maximálne vo výške prijatého preddavku.</w:t>
      </w:r>
    </w:p>
    <w:p w:rsidR="00C65B43" w:rsidRPr="008C4813" w:rsidRDefault="008C4813" w:rsidP="008C4813">
      <w:r>
        <w:t>- 5 dní a menej pred nástupom: 70% zo zálohy. Maximálne vo výške prijatého preddavku.</w:t>
      </w:r>
      <w:bookmarkStart w:id="0" w:name="_GoBack"/>
      <w:bookmarkEnd w:id="0"/>
    </w:p>
    <w:sectPr w:rsidR="00C65B43" w:rsidRPr="008C4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F00"/>
    <w:rsid w:val="008C4813"/>
    <w:rsid w:val="00C65B43"/>
    <w:rsid w:val="00FD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Megau PC 1</dc:creator>
  <cp:lastModifiedBy>Megau PC 1</cp:lastModifiedBy>
  <cp:revision>2</cp:revision>
  <dcterms:created xsi:type="dcterms:W3CDTF">2018-04-27T11:25:00Z</dcterms:created>
  <dcterms:modified xsi:type="dcterms:W3CDTF">2018-04-27T11:25:00Z</dcterms:modified>
</cp:coreProperties>
</file>